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4310B" w14:textId="7DB91EF7" w:rsidR="004A4DA1" w:rsidRDefault="00BB574E" w:rsidP="00BB574E">
      <w:pPr>
        <w:pStyle w:val="Tytu"/>
        <w:rPr>
          <w:b/>
          <w:bCs/>
          <w:sz w:val="44"/>
          <w:szCs w:val="44"/>
        </w:rPr>
      </w:pPr>
      <w:r w:rsidRPr="00BB574E">
        <w:rPr>
          <w:b/>
          <w:bCs/>
          <w:sz w:val="44"/>
          <w:szCs w:val="44"/>
        </w:rPr>
        <w:t>Kraków</w:t>
      </w:r>
    </w:p>
    <w:p w14:paraId="41E5E1D7" w14:textId="205BD240" w:rsidR="00BB574E" w:rsidRDefault="00F861F1" w:rsidP="00BB574E">
      <w:r>
        <w:t>Mi</w:t>
      </w:r>
      <w:r w:rsidR="002C5E6A">
        <w:t xml:space="preserve">asto uważane przez wielu za najpiękniejsze w Polsce. Kiedyś stolica Polski, </w:t>
      </w:r>
      <w:r w:rsidR="00CC41EA">
        <w:t xml:space="preserve">drugie najbardziej znane miasto w Polsce. </w:t>
      </w:r>
    </w:p>
    <w:p w14:paraId="64C893CE" w14:textId="77777777" w:rsidR="00A73955" w:rsidRDefault="00A73955" w:rsidP="00BB574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Smok wawelski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</w:p>
    <w:p w14:paraId="7D9D9EC3" w14:textId="55052268" w:rsidR="00A73955" w:rsidRDefault="00A73955" w:rsidP="00BB574E"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J</w:t>
      </w:r>
      <w:r w:rsidRPr="00A73955">
        <w:t>est symbolem tego miasta. Legendarny</w:t>
      </w:r>
      <w:r w:rsidRPr="00A73955">
        <w:t> </w:t>
      </w:r>
      <w:hyperlink r:id="rId4" w:tooltip="Smok" w:history="1">
        <w:r w:rsidRPr="00A73955">
          <w:t>smok</w:t>
        </w:r>
      </w:hyperlink>
      <w:r w:rsidRPr="00A73955">
        <w:t>, którego kryjówką miała być jaskinia zwana </w:t>
      </w:r>
      <w:hyperlink r:id="rId5" w:tooltip="Wawel" w:history="1">
        <w:r w:rsidRPr="00A73955">
          <w:t>Smoczą Jamą</w:t>
        </w:r>
      </w:hyperlink>
      <w:r w:rsidRPr="00A73955">
        <w:t> u podnóża </w:t>
      </w:r>
      <w:hyperlink r:id="rId6" w:history="1">
        <w:r w:rsidRPr="00A73955">
          <w:t>wzgórza wawelskiego</w:t>
        </w:r>
      </w:hyperlink>
      <w:r w:rsidRPr="00A73955">
        <w:t> w </w:t>
      </w:r>
      <w:hyperlink r:id="rId7" w:tooltip="Kraków" w:history="1">
        <w:r w:rsidRPr="00A73955">
          <w:t>Krakowie</w:t>
        </w:r>
      </w:hyperlink>
      <w:r>
        <w:t>.</w:t>
      </w:r>
    </w:p>
    <w:p w14:paraId="4105D084" w14:textId="66E2B6F6" w:rsidR="00E6714D" w:rsidRDefault="00E6714D" w:rsidP="00E6714D">
      <w:r>
        <w:t xml:space="preserve">Legenda głosi, że </w:t>
      </w:r>
      <w:r>
        <w:rPr>
          <w:shd w:val="clear" w:color="auto" w:fill="FFFFFF"/>
        </w:rPr>
        <w:t xml:space="preserve">stwór, zamieszkujący jamę pod wawelskim wzgórzem – miał terroryzować mieszkańców grodu Kraka. Musieli oni dostarczać bestii ofiary z bydła, a według niektórych podań smok pożerał tylko dziewice. Żadnemu z rycerzy nie udało się go pokonać – dokonał tego dopiero szewc </w:t>
      </w:r>
      <w:proofErr w:type="spellStart"/>
      <w:r>
        <w:rPr>
          <w:shd w:val="clear" w:color="auto" w:fill="FFFFFF"/>
        </w:rPr>
        <w:t>Skuba</w:t>
      </w:r>
      <w:proofErr w:type="spellEnd"/>
      <w:r>
        <w:rPr>
          <w:shd w:val="clear" w:color="auto" w:fill="FFFFFF"/>
        </w:rPr>
        <w:t xml:space="preserve">. Wypchał barana siarką i postawił przed smoczą jamą. Głodny potwór pożarł baranka i w ten sposób wpadł w zastawioną przez </w:t>
      </w:r>
      <w:proofErr w:type="spellStart"/>
      <w:r>
        <w:rPr>
          <w:shd w:val="clear" w:color="auto" w:fill="FFFFFF"/>
        </w:rPr>
        <w:t>Skubę</w:t>
      </w:r>
      <w:proofErr w:type="spellEnd"/>
      <w:r>
        <w:rPr>
          <w:shd w:val="clear" w:color="auto" w:fill="FFFFFF"/>
        </w:rPr>
        <w:t xml:space="preserve"> pułapkę. Siarka sprawiła bowiem, że poczuł wielki ból i palenie w gardle. Aby ugasić pragnienie, pił wiślaną wodę – tak długo, aż pękł. W grodzie zapanowała wielka radość, a bohaterski szewc został sowicie wynagrodzony. O pokonaniu smoka przypomina rzeźba stojąca nad rzeką u podnóża Wawelu, przy wejściu do Smoczej Jamy.</w:t>
      </w:r>
    </w:p>
    <w:p w14:paraId="0350CA35" w14:textId="475FF321" w:rsidR="00A73955" w:rsidRPr="00A73955" w:rsidRDefault="00A73955" w:rsidP="00A73955">
      <w:pPr>
        <w:jc w:val="center"/>
      </w:pPr>
      <w:r>
        <w:rPr>
          <w:noProof/>
        </w:rPr>
        <w:drawing>
          <wp:inline distT="0" distB="0" distL="0" distR="0" wp14:anchorId="50B31F16" wp14:editId="628D448F">
            <wp:extent cx="2838450" cy="356456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083" cy="356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2EE29" w14:textId="53FF2A07" w:rsidR="009C3AE9" w:rsidRDefault="009C3AE9" w:rsidP="009C3AE9">
      <w:pPr>
        <w:rPr>
          <w:lang w:eastAsia="pl-PL"/>
        </w:rPr>
      </w:pPr>
      <w:r w:rsidRPr="009C3AE9">
        <w:rPr>
          <w:lang w:eastAsia="pl-PL"/>
        </w:rPr>
        <w:t xml:space="preserve">Wszystkie drogi prowadzą na </w:t>
      </w:r>
      <w:r w:rsidRPr="00700479">
        <w:rPr>
          <w:b/>
          <w:bCs/>
          <w:lang w:eastAsia="pl-PL"/>
        </w:rPr>
        <w:t>rynek główny</w:t>
      </w:r>
      <w:r w:rsidR="00700479">
        <w:rPr>
          <w:lang w:eastAsia="pl-PL"/>
        </w:rPr>
        <w:t>.</w:t>
      </w:r>
      <w:r w:rsidR="00195402">
        <w:rPr>
          <w:lang w:eastAsia="pl-PL"/>
        </w:rPr>
        <w:t xml:space="preserve"> </w:t>
      </w:r>
      <w:hyperlink r:id="rId9" w:history="1">
        <w:r w:rsidR="00195402" w:rsidRPr="00195402">
          <w:t>Rynek</w:t>
        </w:r>
      </w:hyperlink>
      <w:r w:rsidR="00195402" w:rsidRPr="00195402">
        <w:t> </w:t>
      </w:r>
      <w:hyperlink r:id="rId10" w:tooltip="Rynek (urbanistyka)" w:history="1">
        <w:r w:rsidR="00195402" w:rsidRPr="00195402">
          <w:t>Starego Miasta</w:t>
        </w:r>
      </w:hyperlink>
      <w:r w:rsidR="00195402" w:rsidRPr="00195402">
        <w:t> w </w:t>
      </w:r>
      <w:hyperlink r:id="rId11" w:tooltip="Mały Rynek w Krakowie" w:history="1">
        <w:r w:rsidR="00195402" w:rsidRPr="00195402">
          <w:t>Krakowie</w:t>
        </w:r>
      </w:hyperlink>
      <w:r w:rsidR="00195402" w:rsidRPr="00195402">
        <w:t>, regularny, kwadratowy, u zbiegu 11 ulic.</w:t>
      </w:r>
    </w:p>
    <w:p w14:paraId="0B4A2C39" w14:textId="3881BE97" w:rsidR="00700479" w:rsidRDefault="00A45A29" w:rsidP="009C3AE9">
      <w:pPr>
        <w:rPr>
          <w:lang w:eastAsia="pl-PL"/>
        </w:rPr>
      </w:pPr>
      <w:r>
        <w:rPr>
          <w:noProof/>
          <w:lang w:eastAsia="pl-PL"/>
        </w:rPr>
        <w:drawing>
          <wp:inline distT="0" distB="0" distL="0" distR="0" wp14:anchorId="1D6E0550" wp14:editId="427BBD97">
            <wp:extent cx="2939143" cy="2203725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693" cy="221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4A23">
        <w:rPr>
          <w:lang w:eastAsia="pl-PL"/>
        </w:rPr>
        <w:t xml:space="preserve">     </w:t>
      </w:r>
      <w:r w:rsidR="00004A23">
        <w:rPr>
          <w:noProof/>
          <w:lang w:eastAsia="pl-PL"/>
        </w:rPr>
        <w:drawing>
          <wp:inline distT="0" distB="0" distL="0" distR="0" wp14:anchorId="37E0AF29" wp14:editId="6D124FB9">
            <wp:extent cx="3307702" cy="2205135"/>
            <wp:effectExtent l="0" t="0" r="7620" b="508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382" cy="221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98424" w14:textId="47B43768" w:rsidR="00004A23" w:rsidRDefault="00B60675" w:rsidP="00B60675">
      <w:pPr>
        <w:jc w:val="center"/>
        <w:rPr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4F9E2F12" wp14:editId="46E6C7AF">
            <wp:extent cx="5850255" cy="217868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4CB2" w14:textId="77777777" w:rsidR="0086407D" w:rsidRDefault="0086407D" w:rsidP="00C80081">
      <w:pPr>
        <w:rPr>
          <w:rFonts w:ascii="Roboto" w:hAnsi="Roboto"/>
          <w:b/>
          <w:bCs/>
          <w:color w:val="252525"/>
          <w:shd w:val="clear" w:color="auto" w:fill="FAFAFA"/>
        </w:rPr>
      </w:pPr>
    </w:p>
    <w:p w14:paraId="67BE74CF" w14:textId="3759C005" w:rsidR="00B60675" w:rsidRPr="00700479" w:rsidRDefault="00C80081" w:rsidP="00C80081">
      <w:pPr>
        <w:rPr>
          <w:lang w:eastAsia="pl-PL"/>
        </w:rPr>
      </w:pPr>
      <w:r w:rsidRPr="00C80081">
        <w:rPr>
          <w:rFonts w:ascii="Roboto" w:hAnsi="Roboto"/>
          <w:b/>
          <w:bCs/>
          <w:color w:val="252525"/>
          <w:shd w:val="clear" w:color="auto" w:fill="FAFAFA"/>
        </w:rPr>
        <w:t>Zamek Królewski</w:t>
      </w:r>
      <w:r>
        <w:rPr>
          <w:rFonts w:ascii="Roboto" w:hAnsi="Roboto"/>
          <w:color w:val="252525"/>
          <w:shd w:val="clear" w:color="auto" w:fill="FAFAFA"/>
        </w:rPr>
        <w:t xml:space="preserve"> </w:t>
      </w:r>
      <w:r w:rsidRPr="00A14EDA">
        <w:t>na Wawelu to jeden z najsłynniejszych zabytków europejskich i jeden z dwóch najważniejszych i największych zamków w Polsce.</w:t>
      </w:r>
    </w:p>
    <w:p w14:paraId="6087ED4C" w14:textId="3377AEE7" w:rsidR="009C3AE9" w:rsidRDefault="009533B2" w:rsidP="009533B2">
      <w:pPr>
        <w:rPr>
          <w:rStyle w:val="Pogrubienie"/>
          <w:rFonts w:cstheme="minorHAnsi"/>
          <w:b w:val="0"/>
          <w:bCs w:val="0"/>
          <w:shd w:val="clear" w:color="auto" w:fill="FFFFFF"/>
        </w:rPr>
      </w:pPr>
      <w:r w:rsidRPr="00A14EDA">
        <w:t>Spektakularna renesansowa rezydencja pałacowa, którą podziwiamy do dziś na wawelskim wzgórzu, powstała w wyniku przebudowy gotyckiego zamku królewskiego w pierwszej połowie XVI wieku na życzenie Zygmunta I Starego. Mieszkali tu polscy królowie z najbliższą rodziną, a w reprezentacyjnych komnatach toczyło się życie dworskie i polityczne</w:t>
      </w:r>
      <w:r w:rsidRPr="009533B2">
        <w:rPr>
          <w:rStyle w:val="Pogrubienie"/>
          <w:rFonts w:cstheme="minorHAnsi"/>
          <w:b w:val="0"/>
          <w:bCs w:val="0"/>
          <w:shd w:val="clear" w:color="auto" w:fill="FFFFFF"/>
        </w:rPr>
        <w:t>.</w:t>
      </w:r>
    </w:p>
    <w:p w14:paraId="117DA0F3" w14:textId="3A1DFA3C" w:rsidR="004204F6" w:rsidRDefault="00DC2533" w:rsidP="00DC2533">
      <w:pPr>
        <w:jc w:val="center"/>
        <w:rPr>
          <w:b/>
          <w:bCs/>
        </w:rPr>
      </w:pPr>
      <w:r>
        <w:rPr>
          <w:rStyle w:val="Pogrubienie"/>
          <w:rFonts w:cstheme="minorHAnsi"/>
          <w:b w:val="0"/>
          <w:bCs w:val="0"/>
          <w:noProof/>
          <w:shd w:val="clear" w:color="auto" w:fill="FFFFFF"/>
        </w:rPr>
        <w:drawing>
          <wp:inline distT="0" distB="0" distL="0" distR="0" wp14:anchorId="19153C02" wp14:editId="286F7847">
            <wp:extent cx="4455368" cy="2210033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104" cy="224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AD62" w14:textId="089D0FF3" w:rsidR="00DC2533" w:rsidRDefault="00097C13" w:rsidP="00DC2533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A5D80D" wp14:editId="1062960D">
            <wp:extent cx="4171950" cy="1661587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307" cy="167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A4EA" w14:textId="2353D18D" w:rsidR="00097C13" w:rsidRDefault="00D67E60" w:rsidP="00D67E60">
      <w:pPr>
        <w:jc w:val="center"/>
        <w:rPr>
          <w:sz w:val="16"/>
          <w:szCs w:val="16"/>
        </w:rPr>
      </w:pPr>
      <w:r w:rsidRPr="00D67E60">
        <w:rPr>
          <w:sz w:val="16"/>
          <w:szCs w:val="16"/>
        </w:rPr>
        <w:t xml:space="preserve">Autorstwa Marcin Białek - Praca własna, CC BY-SA 4.0, </w:t>
      </w:r>
      <w:hyperlink r:id="rId17" w:history="1">
        <w:r w:rsidRPr="00B85E0E">
          <w:rPr>
            <w:rStyle w:val="Hipercze"/>
            <w:sz w:val="16"/>
            <w:szCs w:val="16"/>
          </w:rPr>
          <w:t>https://commons.wikimedia.org/w/index.php?curid=11350189</w:t>
        </w:r>
      </w:hyperlink>
    </w:p>
    <w:p w14:paraId="637056AB" w14:textId="784D0B20" w:rsidR="00D67E60" w:rsidRDefault="00880195" w:rsidP="000130CD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t xml:space="preserve">                                   </w:t>
      </w:r>
      <w:r w:rsidR="000130CD">
        <w:rPr>
          <w:noProof/>
          <w:sz w:val="16"/>
          <w:szCs w:val="16"/>
        </w:rPr>
        <w:drawing>
          <wp:inline distT="0" distB="0" distL="0" distR="0" wp14:anchorId="02919193" wp14:editId="14CB7BBB">
            <wp:extent cx="3060441" cy="2294673"/>
            <wp:effectExtent l="0" t="0" r="698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487" cy="230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5144">
        <w:rPr>
          <w:sz w:val="16"/>
          <w:szCs w:val="16"/>
        </w:rPr>
        <w:t xml:space="preserve">          </w:t>
      </w:r>
      <w:r>
        <w:rPr>
          <w:noProof/>
          <w:sz w:val="16"/>
          <w:szCs w:val="16"/>
        </w:rPr>
        <w:drawing>
          <wp:inline distT="0" distB="0" distL="0" distR="0" wp14:anchorId="172065B8" wp14:editId="66FCE914">
            <wp:extent cx="1758697" cy="229066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112" cy="23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FC447" w14:textId="77777777" w:rsidR="0086407D" w:rsidRDefault="0086407D" w:rsidP="004E4D32"/>
    <w:p w14:paraId="3EB0BF4A" w14:textId="20DD562D" w:rsidR="00880195" w:rsidRDefault="00215ACB" w:rsidP="004E4D32">
      <w:pPr>
        <w:rPr>
          <w:shd w:val="clear" w:color="auto" w:fill="FFFFFF"/>
        </w:rPr>
      </w:pPr>
      <w:r w:rsidRPr="004E4D32">
        <w:t>Będąc na Rynku Głównym w Krakowie, warto zobaczyć również</w:t>
      </w:r>
      <w:r w:rsidRPr="004E4D32">
        <w:rPr>
          <w:b/>
          <w:bCs/>
        </w:rPr>
        <w:t> Sukiennice</w:t>
      </w:r>
      <w:r>
        <w:rPr>
          <w:shd w:val="clear" w:color="auto" w:fill="FFFFFF"/>
        </w:rPr>
        <w:t>, czyli </w:t>
      </w:r>
      <w:r w:rsidRPr="004E4D32">
        <w:t>zabytkową halę targową</w:t>
      </w:r>
      <w:r>
        <w:rPr>
          <w:shd w:val="clear" w:color="auto" w:fill="FFFFFF"/>
        </w:rPr>
        <w:t> . Warto się tam wybrać przede wszystkim po tradycyjne pamiątki z Krakowa.</w:t>
      </w:r>
    </w:p>
    <w:p w14:paraId="4075AE62" w14:textId="57438F1F" w:rsidR="004E4D32" w:rsidRDefault="00384034" w:rsidP="00384034">
      <w:pPr>
        <w:jc w:val="center"/>
        <w:rPr>
          <w:sz w:val="16"/>
          <w:szCs w:val="16"/>
        </w:rPr>
      </w:pPr>
      <w:r>
        <w:rPr>
          <w:noProof/>
          <w:shd w:val="clear" w:color="auto" w:fill="FFFFFF"/>
        </w:rPr>
        <w:drawing>
          <wp:inline distT="0" distB="0" distL="0" distR="0" wp14:anchorId="6FA1C959" wp14:editId="5A26E2F2">
            <wp:extent cx="3914192" cy="2203725"/>
            <wp:effectExtent l="0" t="0" r="0" b="635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774" cy="221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7EB0" w14:textId="3E2AEDAA" w:rsidR="00FB0C90" w:rsidRDefault="00FB0C90" w:rsidP="00384034">
      <w:pPr>
        <w:jc w:val="center"/>
        <w:rPr>
          <w:sz w:val="16"/>
          <w:szCs w:val="16"/>
        </w:rPr>
      </w:pPr>
    </w:p>
    <w:p w14:paraId="0FEC61A9" w14:textId="7A6B4E22" w:rsidR="00FB0C90" w:rsidRDefault="00FB0C90" w:rsidP="00384034">
      <w:pPr>
        <w:jc w:val="center"/>
        <w:rPr>
          <w:sz w:val="16"/>
          <w:szCs w:val="16"/>
        </w:rPr>
      </w:pPr>
    </w:p>
    <w:p w14:paraId="201B4346" w14:textId="608C102B" w:rsidR="00FB0C90" w:rsidRDefault="00FB0C90" w:rsidP="00E6714D">
      <w:pPr>
        <w:rPr>
          <w:sz w:val="16"/>
          <w:szCs w:val="16"/>
        </w:rPr>
      </w:pPr>
    </w:p>
    <w:p w14:paraId="785522E0" w14:textId="77777777" w:rsidR="00E6714D" w:rsidRDefault="00E6714D" w:rsidP="00E6714D">
      <w:pPr>
        <w:rPr>
          <w:sz w:val="16"/>
          <w:szCs w:val="16"/>
        </w:rPr>
      </w:pPr>
    </w:p>
    <w:p w14:paraId="3A801414" w14:textId="77777777" w:rsidR="00FB0C90" w:rsidRDefault="00FB0C90" w:rsidP="00384034">
      <w:pPr>
        <w:jc w:val="center"/>
        <w:rPr>
          <w:sz w:val="16"/>
          <w:szCs w:val="16"/>
        </w:rPr>
      </w:pPr>
    </w:p>
    <w:p w14:paraId="18CF4F76" w14:textId="6428127E" w:rsidR="00FB0C90" w:rsidRDefault="00FB0C90" w:rsidP="00FB0C90">
      <w:pPr>
        <w:rPr>
          <w:b/>
          <w:bCs/>
        </w:rPr>
      </w:pPr>
      <w:r w:rsidRPr="00FB0C90">
        <w:rPr>
          <w:b/>
          <w:bCs/>
        </w:rPr>
        <w:t>Kolorowe schody na Tatrzańskiej</w:t>
      </w:r>
    </w:p>
    <w:p w14:paraId="727327C1" w14:textId="5E8F1217" w:rsidR="00FB0C90" w:rsidRPr="00FB0C90" w:rsidRDefault="00FB0C90" w:rsidP="00FB0C90">
      <w:r w:rsidRPr="00FB0C90">
        <w:t>Warto też odwiedzić 55 różnokolorowych schodów</w:t>
      </w:r>
      <w:r>
        <w:t>.</w:t>
      </w:r>
    </w:p>
    <w:p w14:paraId="4D6F1207" w14:textId="31B5D97E" w:rsidR="00384034" w:rsidRDefault="00FB0C90" w:rsidP="00FB0C90">
      <w:pPr>
        <w:jc w:val="center"/>
        <w:rPr>
          <w:sz w:val="16"/>
          <w:szCs w:val="16"/>
        </w:rPr>
      </w:pPr>
      <w:r w:rsidRPr="00FB0C90">
        <w:rPr>
          <w:noProof/>
        </w:rPr>
        <w:drawing>
          <wp:inline distT="0" distB="0" distL="0" distR="0" wp14:anchorId="2E1E8D92" wp14:editId="53494D65">
            <wp:extent cx="3303036" cy="2189295"/>
            <wp:effectExtent l="0" t="0" r="0" b="190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5765" cy="22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8826" w14:textId="7D3E7E45" w:rsidR="00FB0C90" w:rsidRDefault="000C211E" w:rsidP="000C211E">
      <w:pPr>
        <w:jc w:val="center"/>
        <w:rPr>
          <w:sz w:val="16"/>
          <w:szCs w:val="16"/>
          <w:shd w:val="clear" w:color="auto" w:fill="FFFFFF"/>
        </w:rPr>
      </w:pPr>
      <w:r w:rsidRPr="000C211E">
        <w:rPr>
          <w:sz w:val="16"/>
          <w:szCs w:val="16"/>
          <w:shd w:val="clear" w:color="auto" w:fill="FFFFFF"/>
        </w:rPr>
        <w:t>Jak kolorowo! //źródło: Love Krakow</w:t>
      </w:r>
    </w:p>
    <w:p w14:paraId="5849A0B1" w14:textId="77777777" w:rsidR="00616129" w:rsidRDefault="00616129" w:rsidP="00616129">
      <w:r w:rsidRPr="00616129">
        <w:rPr>
          <w:b/>
          <w:bCs/>
        </w:rPr>
        <w:lastRenderedPageBreak/>
        <w:t>Cmentarz Rakowicki</w:t>
      </w:r>
      <w:r>
        <w:t>, dawniej </w:t>
      </w:r>
      <w:r w:rsidRPr="00616129">
        <w:rPr>
          <w:b/>
          <w:bCs/>
        </w:rPr>
        <w:t>Cmentarz Miejski</w:t>
      </w:r>
      <w:r>
        <w:t> </w:t>
      </w:r>
    </w:p>
    <w:p w14:paraId="79B49C8D" w14:textId="4FF54091" w:rsidR="00616129" w:rsidRPr="00616129" w:rsidRDefault="00616129" w:rsidP="00616129">
      <w:r w:rsidRPr="00616129">
        <w:t>Cmentarz</w:t>
      </w:r>
      <w:r w:rsidRPr="00616129">
        <w:t> komunalny w </w:t>
      </w:r>
      <w:hyperlink r:id="rId22" w:tooltip="Kraków" w:history="1">
        <w:r w:rsidRPr="00616129">
          <w:rPr>
            <w:rStyle w:val="Hipercze"/>
            <w:rFonts w:ascii="Arial" w:hAnsi="Arial" w:cs="Arial"/>
            <w:color w:val="auto"/>
            <w:sz w:val="21"/>
            <w:szCs w:val="21"/>
            <w:u w:val="none"/>
          </w:rPr>
          <w:t>Krakowie</w:t>
        </w:r>
      </w:hyperlink>
      <w:r w:rsidRPr="00616129">
        <w:t>, w </w:t>
      </w:r>
      <w:hyperlink r:id="rId23" w:tooltip="Dzielnica I Stare Miasto" w:history="1">
        <w:r w:rsidRPr="00616129">
          <w:rPr>
            <w:rStyle w:val="Hipercze"/>
            <w:rFonts w:ascii="Arial" w:hAnsi="Arial" w:cs="Arial"/>
            <w:color w:val="auto"/>
            <w:sz w:val="21"/>
            <w:szCs w:val="21"/>
            <w:u w:val="none"/>
          </w:rPr>
          <w:t>Dzielnicy I Stare Miasto</w:t>
        </w:r>
      </w:hyperlink>
      <w:r w:rsidRPr="00616129">
        <w:t>, założony w 1803; zajmuje powierzchnię 42 ha.</w:t>
      </w:r>
    </w:p>
    <w:p w14:paraId="20E6B7C6" w14:textId="75F3551F" w:rsidR="00616129" w:rsidRPr="00616129" w:rsidRDefault="00616129" w:rsidP="00616129">
      <w:r w:rsidRPr="00616129">
        <w:t>Nazwa cmentarza pochodzi od nazwy drogi (obecnie </w:t>
      </w:r>
      <w:hyperlink r:id="rId24" w:tooltip="Ulica Rakowicka w Krakowie" w:history="1">
        <w:r w:rsidRPr="00616129">
          <w:t>ulicy Rakowickiej</w:t>
        </w:r>
      </w:hyperlink>
      <w:r w:rsidRPr="00616129">
        <w:t>) wiodącej do odległej o 2 km dawnej wsi </w:t>
      </w:r>
      <w:hyperlink r:id="rId25" w:tooltip="Rakowice (Kraków)" w:history="1">
        <w:r w:rsidRPr="00616129">
          <w:t>Rakowice</w:t>
        </w:r>
      </w:hyperlink>
      <w:r>
        <w:t>.</w:t>
      </w:r>
      <w:r w:rsidRPr="00616129">
        <w:t xml:space="preserve"> </w:t>
      </w:r>
      <w:hyperlink r:id="rId26" w:tooltip="Nekropolia" w:history="1">
        <w:r w:rsidRPr="00616129">
          <w:t>Nekropolia</w:t>
        </w:r>
      </w:hyperlink>
      <w:r w:rsidRPr="00616129">
        <w:t> jest miejscem pochówku krakowian, zarówno zwykłych obywateli miasta, jak i tych zasłużonych, m.in.: twórców kultury, naukowców, przedstawicieli znanych rodów, działaczy niepodległościowych, politycznych i społecznych, uczestników ruchów niepodległościowych, powstań, obu wojen światowych.</w:t>
      </w:r>
      <w:r>
        <w:t xml:space="preserve"> </w:t>
      </w:r>
      <w:r w:rsidRPr="00616129">
        <w:t>Cmentarz jest zabytkiem o dużej wartości historycznej i artystycznej. Wiele nagrobków jest dziełem znanych rzeźbiarzy i architektów, m.in. </w:t>
      </w:r>
      <w:hyperlink r:id="rId27" w:tooltip="Teofil Żebrawski" w:history="1">
        <w:r w:rsidRPr="00616129">
          <w:t>Teofila Żebrawskiego</w:t>
        </w:r>
      </w:hyperlink>
      <w:r w:rsidRPr="00616129">
        <w:t>, </w:t>
      </w:r>
      <w:hyperlink r:id="rId28" w:tooltip="Feliks Księżarski" w:history="1">
        <w:r w:rsidRPr="00616129">
          <w:t>Feliksa Księżarskiego</w:t>
        </w:r>
      </w:hyperlink>
      <w:r w:rsidRPr="00616129">
        <w:t>, </w:t>
      </w:r>
      <w:hyperlink r:id="rId29" w:tooltip="Sławomir Odrzywolski" w:history="1">
        <w:r w:rsidRPr="00616129">
          <w:t>Sławomira Odrzywolskiego</w:t>
        </w:r>
      </w:hyperlink>
      <w:r w:rsidRPr="00616129">
        <w:t>, Jakuba Szczepkowskiego, a także rzeźbiarzy: </w:t>
      </w:r>
      <w:hyperlink r:id="rId30" w:tooltip="Jan Matejko" w:history="1">
        <w:r w:rsidRPr="00616129">
          <w:t>Tadeusza Błotnickiego</w:t>
        </w:r>
      </w:hyperlink>
      <w:r w:rsidRPr="00616129">
        <w:t>, </w:t>
      </w:r>
      <w:hyperlink r:id="rId31" w:history="1">
        <w:r w:rsidRPr="00616129">
          <w:t>Wacława Szymanowskiego</w:t>
        </w:r>
      </w:hyperlink>
      <w:r w:rsidRPr="00616129">
        <w:t>, </w:t>
      </w:r>
      <w:hyperlink r:id="rId32" w:tooltip="Wacław Szymanowski (rzeźbiarz)" w:history="1">
        <w:r w:rsidRPr="00616129">
          <w:t>Karola Hukana</w:t>
        </w:r>
      </w:hyperlink>
      <w:r w:rsidRPr="00616129">
        <w:t> i innych.</w:t>
      </w:r>
    </w:p>
    <w:p w14:paraId="617F218A" w14:textId="56BEBF54" w:rsidR="000C211E" w:rsidRDefault="00616129" w:rsidP="00616129">
      <w:pPr>
        <w:rPr>
          <w:sz w:val="10"/>
          <w:szCs w:val="10"/>
        </w:rPr>
      </w:pPr>
      <w:r w:rsidRPr="00616129">
        <w:drawing>
          <wp:inline distT="0" distB="0" distL="0" distR="0" wp14:anchorId="7D3E8EC0" wp14:editId="45C33221">
            <wp:extent cx="2720167" cy="2040255"/>
            <wp:effectExtent l="0" t="0" r="444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4244" cy="204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  <w:szCs w:val="10"/>
        </w:rPr>
        <w:t xml:space="preserve">                </w:t>
      </w:r>
      <w:r w:rsidRPr="00616129">
        <w:drawing>
          <wp:inline distT="0" distB="0" distL="0" distR="0" wp14:anchorId="5BEE828C" wp14:editId="7912867F">
            <wp:extent cx="3345980" cy="2030095"/>
            <wp:effectExtent l="0" t="0" r="6985" b="825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8873" cy="20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E9D5" w14:textId="196933F9" w:rsidR="00616129" w:rsidRDefault="00616129" w:rsidP="00616129">
      <w:pPr>
        <w:jc w:val="right"/>
        <w:rPr>
          <w:color w:val="AEAAAA" w:themeColor="background2" w:themeShade="BF"/>
          <w:sz w:val="12"/>
          <w:szCs w:val="12"/>
        </w:rPr>
      </w:pPr>
      <w:r w:rsidRPr="00616129">
        <w:rPr>
          <w:color w:val="AEAAAA" w:themeColor="background2" w:themeShade="BF"/>
          <w:sz w:val="12"/>
          <w:szCs w:val="12"/>
        </w:rPr>
        <w:t xml:space="preserve">Autorstwa Zygmunt </w:t>
      </w:r>
      <w:proofErr w:type="spellStart"/>
      <w:r w:rsidRPr="00616129">
        <w:rPr>
          <w:color w:val="AEAAAA" w:themeColor="background2" w:themeShade="BF"/>
          <w:sz w:val="12"/>
          <w:szCs w:val="12"/>
        </w:rPr>
        <w:t>Put</w:t>
      </w:r>
      <w:proofErr w:type="spellEnd"/>
      <w:r w:rsidRPr="00616129">
        <w:rPr>
          <w:color w:val="AEAAAA" w:themeColor="background2" w:themeShade="BF"/>
          <w:sz w:val="12"/>
          <w:szCs w:val="12"/>
        </w:rPr>
        <w:t xml:space="preserve"> Zetpe0202 - Praca własna, CC BY-SA 4.0, https://commons.wikimedia.org/w/index.php?curid=11853442</w:t>
      </w:r>
    </w:p>
    <w:p w14:paraId="73FB8CBA" w14:textId="60BDA019" w:rsidR="00616129" w:rsidRPr="00A73955" w:rsidRDefault="00A73955" w:rsidP="00A73955">
      <w:pPr>
        <w:rPr>
          <w:b/>
          <w:bCs/>
        </w:rPr>
      </w:pPr>
      <w:r w:rsidRPr="00A73955">
        <w:rPr>
          <w:b/>
          <w:bCs/>
        </w:rPr>
        <w:t>Skałki Twardowskiego</w:t>
      </w:r>
    </w:p>
    <w:p w14:paraId="5D6A3792" w14:textId="27D4FC62" w:rsidR="00616129" w:rsidRDefault="00616129" w:rsidP="00616129">
      <w:pPr>
        <w:rPr>
          <w:shd w:val="clear" w:color="auto" w:fill="FFFFFF"/>
        </w:rPr>
      </w:pPr>
      <w:r w:rsidRPr="00616129">
        <w:rPr>
          <w:shd w:val="clear" w:color="auto" w:fill="FFFFFF"/>
        </w:rPr>
        <w:t>P</w:t>
      </w:r>
      <w:r w:rsidRPr="00616129">
        <w:rPr>
          <w:shd w:val="clear" w:color="auto" w:fill="FFFFFF"/>
        </w:rPr>
        <w:t>ark miejski w Krakowie, będący fragmentem Lasów Miejskich Krakowa na wzgórzu zrębowym </w:t>
      </w:r>
      <w:hyperlink r:id="rId35" w:tooltip="Krzemionki Zakrzowskie" w:history="1">
        <w:r w:rsidRPr="00616129">
          <w:rPr>
            <w:shd w:val="clear" w:color="auto" w:fill="FFFFFF"/>
          </w:rPr>
          <w:t>Krzemionki Zakrzowskie</w:t>
        </w:r>
      </w:hyperlink>
      <w:r w:rsidRPr="00616129">
        <w:rPr>
          <w:shd w:val="clear" w:color="auto" w:fill="FFFFFF"/>
        </w:rPr>
        <w:t> (zwanym też Zakrzówkiem) w prawobrzeżnej części </w:t>
      </w:r>
      <w:hyperlink r:id="rId36" w:tooltip="Kraków" w:history="1">
        <w:r w:rsidRPr="00616129">
          <w:rPr>
            <w:shd w:val="clear" w:color="auto" w:fill="FFFFFF"/>
          </w:rPr>
          <w:t>Krakowa</w:t>
        </w:r>
      </w:hyperlink>
      <w:r w:rsidRPr="00616129">
        <w:rPr>
          <w:shd w:val="clear" w:color="auto" w:fill="FFFFFF"/>
        </w:rPr>
        <w:t> w </w:t>
      </w:r>
      <w:hyperlink r:id="rId37" w:tooltip="Dzielnica VIII Dębniki" w:history="1">
        <w:r w:rsidRPr="00616129">
          <w:rPr>
            <w:shd w:val="clear" w:color="auto" w:fill="FFFFFF"/>
          </w:rPr>
          <w:t>dzielnicy VIII Dębniki</w:t>
        </w:r>
      </w:hyperlink>
      <w:r w:rsidRPr="00616129">
        <w:rPr>
          <w:shd w:val="clear" w:color="auto" w:fill="FFFFFF"/>
        </w:rPr>
        <w:t xml:space="preserve">. Znajduje się </w:t>
      </w:r>
      <w:r w:rsidR="00A73955">
        <w:rPr>
          <w:shd w:val="clear" w:color="auto" w:fill="FFFFFF"/>
        </w:rPr>
        <w:t xml:space="preserve">          </w:t>
      </w:r>
      <w:r w:rsidRPr="00616129">
        <w:rPr>
          <w:shd w:val="clear" w:color="auto" w:fill="FFFFFF"/>
        </w:rPr>
        <w:t>w odległości około 3 km od centrum miasta, pomiędzy ulicami </w:t>
      </w:r>
      <w:hyperlink r:id="rId38" w:tooltip="Ulica Tyniecka w Krakowie" w:history="1">
        <w:r w:rsidRPr="00616129">
          <w:rPr>
            <w:shd w:val="clear" w:color="auto" w:fill="FFFFFF"/>
          </w:rPr>
          <w:t>Tyniecka</w:t>
        </w:r>
      </w:hyperlink>
      <w:r w:rsidRPr="00616129">
        <w:rPr>
          <w:shd w:val="clear" w:color="auto" w:fill="FFFFFF"/>
        </w:rPr>
        <w:t>, </w:t>
      </w:r>
      <w:hyperlink r:id="rId39" w:tooltip="Ulica Norymberska w Krakowie" w:history="1">
        <w:r w:rsidRPr="00616129">
          <w:rPr>
            <w:shd w:val="clear" w:color="auto" w:fill="FFFFFF"/>
          </w:rPr>
          <w:t>Norymberska</w:t>
        </w:r>
      </w:hyperlink>
      <w:r w:rsidRPr="00616129">
        <w:rPr>
          <w:shd w:val="clear" w:color="auto" w:fill="FFFFFF"/>
        </w:rPr>
        <w:t xml:space="preserve"> i Wyłom. Wchodzi </w:t>
      </w:r>
      <w:r w:rsidR="00A73955">
        <w:rPr>
          <w:shd w:val="clear" w:color="auto" w:fill="FFFFFF"/>
        </w:rPr>
        <w:t xml:space="preserve">                   </w:t>
      </w:r>
      <w:r w:rsidRPr="00616129">
        <w:rPr>
          <w:shd w:val="clear" w:color="auto" w:fill="FFFFFF"/>
        </w:rPr>
        <w:t>w skład </w:t>
      </w:r>
      <w:hyperlink r:id="rId40" w:history="1">
        <w:r w:rsidRPr="00616129">
          <w:rPr>
            <w:shd w:val="clear" w:color="auto" w:fill="FFFFFF"/>
          </w:rPr>
          <w:t>Bielańsko-Tynieckiego Parku Krajobrazowego</w:t>
        </w:r>
      </w:hyperlink>
      <w:r w:rsidRPr="00616129">
        <w:rPr>
          <w:shd w:val="clear" w:color="auto" w:fill="FFFFFF"/>
        </w:rPr>
        <w:t>. Ma powierzchnię 34 ha, jest terenem rekreacyjnym i unikalną ostoją przyrody w mieście</w:t>
      </w:r>
      <w:r w:rsidRPr="00616129">
        <w:rPr>
          <w:shd w:val="clear" w:color="auto" w:fill="FFFFFF"/>
        </w:rPr>
        <w:t>.</w:t>
      </w:r>
    </w:p>
    <w:p w14:paraId="595801FA" w14:textId="30E2F1ED" w:rsidR="00A73955" w:rsidRDefault="00A73955" w:rsidP="00A73955">
      <w:pPr>
        <w:rPr>
          <w:shd w:val="clear" w:color="auto" w:fill="FFFFFF"/>
        </w:rPr>
      </w:pPr>
      <w:r w:rsidRPr="00A73955">
        <w:rPr>
          <w:shd w:val="clear" w:color="auto" w:fill="FFFFFF"/>
        </w:rPr>
        <w:t>Nazwa Skałek Twardowskiego pochodzi od legendy, według której </w:t>
      </w:r>
      <w:hyperlink r:id="rId41" w:tooltip="Pan Twardowski (postać)" w:history="1">
        <w:r w:rsidRPr="00A73955">
          <w:rPr>
            <w:rStyle w:val="Hipercze"/>
            <w:rFonts w:ascii="Arial" w:hAnsi="Arial" w:cs="Arial"/>
            <w:color w:val="auto"/>
            <w:sz w:val="21"/>
            <w:szCs w:val="21"/>
            <w:u w:val="none"/>
            <w:shd w:val="clear" w:color="auto" w:fill="FFFFFF"/>
          </w:rPr>
          <w:t>Pan Twardowski</w:t>
        </w:r>
      </w:hyperlink>
      <w:r w:rsidRPr="00A73955">
        <w:rPr>
          <w:shd w:val="clear" w:color="auto" w:fill="FFFFFF"/>
        </w:rPr>
        <w:t> w tym miejscu miał prowadzić szkołę magii i czarnoksięstwa. Pewnego dnia, jednak laboratorium wybuchło i na jego miejscu powstały skałki</w:t>
      </w:r>
      <w:r w:rsidRPr="00A73955">
        <w:rPr>
          <w:shd w:val="clear" w:color="auto" w:fill="FFFFFF"/>
        </w:rPr>
        <w:t>.</w:t>
      </w:r>
    </w:p>
    <w:p w14:paraId="0D67DF07" w14:textId="5880BD82" w:rsidR="00A73955" w:rsidRDefault="00A73955" w:rsidP="00A73955">
      <w:pPr>
        <w:jc w:val="center"/>
        <w:rPr>
          <w:sz w:val="12"/>
          <w:szCs w:val="12"/>
        </w:rPr>
      </w:pPr>
      <w:r w:rsidRPr="00A73955">
        <w:drawing>
          <wp:inline distT="0" distB="0" distL="0" distR="0" wp14:anchorId="444F1DB7" wp14:editId="3CB3CB08">
            <wp:extent cx="3384359" cy="2257425"/>
            <wp:effectExtent l="0" t="0" r="698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7948" cy="225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08A1" w14:textId="108CA79B" w:rsidR="00A73955" w:rsidRPr="00A73955" w:rsidRDefault="00A73955" w:rsidP="00A73955">
      <w:pPr>
        <w:jc w:val="center"/>
        <w:rPr>
          <w:color w:val="D0CECE" w:themeColor="background2" w:themeShade="E6"/>
          <w:sz w:val="12"/>
          <w:szCs w:val="12"/>
        </w:rPr>
      </w:pPr>
      <w:r w:rsidRPr="00A73955">
        <w:rPr>
          <w:color w:val="D0CECE" w:themeColor="background2" w:themeShade="E6"/>
          <w:sz w:val="12"/>
          <w:szCs w:val="12"/>
        </w:rPr>
        <w:t xml:space="preserve">Autorstwa </w:t>
      </w:r>
      <w:proofErr w:type="spellStart"/>
      <w:r w:rsidRPr="00A73955">
        <w:rPr>
          <w:color w:val="D0CECE" w:themeColor="background2" w:themeShade="E6"/>
          <w:sz w:val="12"/>
          <w:szCs w:val="12"/>
        </w:rPr>
        <w:t>User:Mgieuka~commonswiki</w:t>
      </w:r>
      <w:proofErr w:type="spellEnd"/>
      <w:r w:rsidRPr="00A73955">
        <w:rPr>
          <w:color w:val="D0CECE" w:themeColor="background2" w:themeShade="E6"/>
          <w:sz w:val="12"/>
          <w:szCs w:val="12"/>
        </w:rPr>
        <w:t xml:space="preserve"> - Praca własna, CC BY-SA 3.0, </w:t>
      </w:r>
      <w:hyperlink r:id="rId43" w:history="1">
        <w:r w:rsidRPr="00A73955">
          <w:rPr>
            <w:rStyle w:val="Hipercze"/>
            <w:color w:val="D0CECE" w:themeColor="background2" w:themeShade="E6"/>
            <w:sz w:val="12"/>
            <w:szCs w:val="12"/>
          </w:rPr>
          <w:t>https://commons.wikimedia.org/w/index.php?curid=53223274</w:t>
        </w:r>
      </w:hyperlink>
      <w:r w:rsidRPr="00A73955">
        <w:rPr>
          <w:color w:val="D0CECE" w:themeColor="background2" w:themeShade="E6"/>
          <w:sz w:val="12"/>
          <w:szCs w:val="12"/>
        </w:rPr>
        <w:t xml:space="preserve">     </w:t>
      </w:r>
    </w:p>
    <w:p w14:paraId="093EA1F4" w14:textId="77777777" w:rsidR="00A73955" w:rsidRDefault="00A73955" w:rsidP="00A73955">
      <w:pPr>
        <w:pStyle w:val="Normalny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b/>
          <w:bCs/>
          <w:color w:val="202122"/>
          <w:sz w:val="21"/>
          <w:szCs w:val="21"/>
        </w:rPr>
        <w:t>Zalew Zakrzówek</w:t>
      </w:r>
      <w:r>
        <w:rPr>
          <w:rFonts w:ascii="Arial" w:hAnsi="Arial" w:cs="Arial"/>
          <w:color w:val="202122"/>
          <w:sz w:val="21"/>
          <w:szCs w:val="21"/>
        </w:rPr>
        <w:t> </w:t>
      </w:r>
    </w:p>
    <w:p w14:paraId="50EC84AB" w14:textId="75A911F6" w:rsidR="00A73955" w:rsidRPr="00A73955" w:rsidRDefault="00A73955" w:rsidP="00A73955">
      <w:pPr>
        <w:rPr>
          <w:color w:val="000000" w:themeColor="text1"/>
        </w:rPr>
      </w:pPr>
      <w:r w:rsidRPr="00A73955">
        <w:rPr>
          <w:color w:val="000000" w:themeColor="text1"/>
        </w:rPr>
        <w:t>S</w:t>
      </w:r>
      <w:r w:rsidRPr="00A73955">
        <w:rPr>
          <w:color w:val="000000" w:themeColor="text1"/>
        </w:rPr>
        <w:t>ztuczny zbiornik wodny w Krakowie na </w:t>
      </w:r>
      <w:hyperlink r:id="rId44" w:tooltip="Zakrzówek (Kraków)" w:history="1">
        <w:r w:rsidRPr="00A73955">
          <w:rPr>
            <w:rStyle w:val="Hipercze"/>
            <w:rFonts w:ascii="Arial" w:hAnsi="Arial" w:cs="Arial"/>
            <w:color w:val="000000" w:themeColor="text1"/>
            <w:sz w:val="21"/>
            <w:szCs w:val="21"/>
            <w:u w:val="none"/>
          </w:rPr>
          <w:t>Zakrzówku</w:t>
        </w:r>
      </w:hyperlink>
      <w:r w:rsidRPr="00A73955">
        <w:rPr>
          <w:color w:val="000000" w:themeColor="text1"/>
        </w:rPr>
        <w:t>. Powstał w 1992 r.</w:t>
      </w:r>
      <w:hyperlink r:id="rId45" w:anchor="cite_note-1" w:history="1"/>
      <w:r w:rsidRPr="00A73955">
        <w:rPr>
          <w:color w:val="000000" w:themeColor="text1"/>
        </w:rPr>
        <w:t> po zalaniu starego </w:t>
      </w:r>
      <w:hyperlink r:id="rId46" w:tooltip="Zakrzówek (kamieniołom)" w:history="1">
        <w:r w:rsidRPr="00A73955">
          <w:rPr>
            <w:rStyle w:val="Hipercze"/>
            <w:rFonts w:ascii="Arial" w:hAnsi="Arial" w:cs="Arial"/>
            <w:color w:val="000000" w:themeColor="text1"/>
            <w:sz w:val="21"/>
            <w:szCs w:val="21"/>
            <w:u w:val="none"/>
          </w:rPr>
          <w:t>kamieniołomu</w:t>
        </w:r>
      </w:hyperlink>
      <w:r w:rsidRPr="00A73955">
        <w:rPr>
          <w:color w:val="000000" w:themeColor="text1"/>
        </w:rPr>
        <w:t> </w:t>
      </w:r>
      <w:hyperlink r:id="rId47" w:tooltip="Wapień" w:history="1">
        <w:r w:rsidRPr="00A73955">
          <w:rPr>
            <w:rStyle w:val="Hipercze"/>
            <w:rFonts w:ascii="Arial" w:hAnsi="Arial" w:cs="Arial"/>
            <w:color w:val="000000" w:themeColor="text1"/>
            <w:sz w:val="21"/>
            <w:szCs w:val="21"/>
            <w:u w:val="none"/>
          </w:rPr>
          <w:t>wapienia</w:t>
        </w:r>
      </w:hyperlink>
      <w:r w:rsidRPr="00A73955">
        <w:rPr>
          <w:color w:val="000000" w:themeColor="text1"/>
        </w:rPr>
        <w:t>. Składa się z dwóch zbiorników, połączonych </w:t>
      </w:r>
      <w:hyperlink r:id="rId48" w:tooltip="Przesmyk" w:history="1">
        <w:r w:rsidRPr="00A73955">
          <w:rPr>
            <w:rStyle w:val="Hipercze"/>
            <w:rFonts w:ascii="Arial" w:hAnsi="Arial" w:cs="Arial"/>
            <w:color w:val="000000" w:themeColor="text1"/>
            <w:sz w:val="21"/>
            <w:szCs w:val="21"/>
            <w:u w:val="none"/>
          </w:rPr>
          <w:t>przesmykiem</w:t>
        </w:r>
      </w:hyperlink>
      <w:r w:rsidRPr="00A73955">
        <w:rPr>
          <w:color w:val="000000" w:themeColor="text1"/>
        </w:rPr>
        <w:t>. Brzegi zalewu stanowią jedno z ulubionych miejsc wypoczynku krakowian, jednak kąpiel w zalewie jest zabroniona z powodu ryzyka utonięć.</w:t>
      </w:r>
    </w:p>
    <w:p w14:paraId="1CAA7AA0" w14:textId="77777777" w:rsidR="00A73955" w:rsidRPr="00A73955" w:rsidRDefault="00A73955" w:rsidP="00A73955">
      <w:pPr>
        <w:rPr>
          <w:color w:val="000000" w:themeColor="text1"/>
        </w:rPr>
      </w:pPr>
      <w:r w:rsidRPr="00A73955">
        <w:rPr>
          <w:color w:val="000000" w:themeColor="text1"/>
        </w:rPr>
        <w:lastRenderedPageBreak/>
        <w:t>W czasie II wojny światowej, gdy teren był wykorzystywany jako kamieniołom, od września 1940 r. do października 1941 r. pracował w nim </w:t>
      </w:r>
      <w:hyperlink r:id="rId49" w:tooltip="Jan Paweł II" w:history="1">
        <w:r w:rsidRPr="00A73955">
          <w:rPr>
            <w:rStyle w:val="Hipercze"/>
            <w:rFonts w:ascii="Arial" w:hAnsi="Arial" w:cs="Arial"/>
            <w:color w:val="000000" w:themeColor="text1"/>
            <w:sz w:val="21"/>
            <w:szCs w:val="21"/>
            <w:u w:val="none"/>
          </w:rPr>
          <w:t>Karol Wojtyła</w:t>
        </w:r>
      </w:hyperlink>
      <w:r w:rsidRPr="00A73955">
        <w:rPr>
          <w:color w:val="000000" w:themeColor="text1"/>
        </w:rPr>
        <w:t>.</w:t>
      </w:r>
    </w:p>
    <w:p w14:paraId="7F06AAEA" w14:textId="7820A917" w:rsidR="00A73955" w:rsidRDefault="00A73955" w:rsidP="00A73955">
      <w:pPr>
        <w:jc w:val="center"/>
        <w:rPr>
          <w:sz w:val="12"/>
          <w:szCs w:val="12"/>
        </w:rPr>
      </w:pPr>
      <w:r w:rsidRPr="00A73955">
        <w:drawing>
          <wp:inline distT="0" distB="0" distL="0" distR="0" wp14:anchorId="49362278" wp14:editId="0D6F0BB4">
            <wp:extent cx="6645910" cy="3053080"/>
            <wp:effectExtent l="0" t="0" r="254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DA1C" w14:textId="0131EA06" w:rsidR="00A73955" w:rsidRDefault="00A73955" w:rsidP="00A73955">
      <w:pPr>
        <w:jc w:val="center"/>
        <w:rPr>
          <w:color w:val="AEAAAA" w:themeColor="background2" w:themeShade="BF"/>
          <w:sz w:val="12"/>
          <w:szCs w:val="12"/>
        </w:rPr>
      </w:pPr>
      <w:r w:rsidRPr="00A73955">
        <w:rPr>
          <w:color w:val="AEAAAA" w:themeColor="background2" w:themeShade="BF"/>
          <w:sz w:val="12"/>
          <w:szCs w:val="12"/>
        </w:rPr>
        <w:t xml:space="preserve">Autorstwa </w:t>
      </w:r>
      <w:proofErr w:type="spellStart"/>
      <w:r w:rsidRPr="00A73955">
        <w:rPr>
          <w:color w:val="AEAAAA" w:themeColor="background2" w:themeShade="BF"/>
          <w:sz w:val="12"/>
          <w:szCs w:val="12"/>
        </w:rPr>
        <w:t>KHRoN</w:t>
      </w:r>
      <w:proofErr w:type="spellEnd"/>
      <w:r w:rsidRPr="00A73955">
        <w:rPr>
          <w:color w:val="AEAAAA" w:themeColor="background2" w:themeShade="BF"/>
          <w:sz w:val="12"/>
          <w:szCs w:val="12"/>
        </w:rPr>
        <w:t xml:space="preserve"> - Praca własna, CC BY-SA 3.0, </w:t>
      </w:r>
      <w:hyperlink r:id="rId51" w:history="1">
        <w:r w:rsidRPr="005917A8">
          <w:rPr>
            <w:rStyle w:val="Hipercze"/>
            <w:sz w:val="12"/>
            <w:szCs w:val="12"/>
            <w14:textFill>
              <w14:solidFill>
                <w14:srgbClr w14:val="0000FF">
                  <w14:lumMod w14:val="75000"/>
                </w14:srgbClr>
              </w14:solidFill>
            </w14:textFill>
          </w:rPr>
          <w:t>https://commons.wikimedia.org/w/index.php?curid=16166039</w:t>
        </w:r>
      </w:hyperlink>
    </w:p>
    <w:p w14:paraId="40D8E1CC" w14:textId="23634B85" w:rsidR="00A73955" w:rsidRDefault="00A73955" w:rsidP="00A73955">
      <w:pPr>
        <w:rPr>
          <w:color w:val="AEAAAA" w:themeColor="background2" w:themeShade="BF"/>
          <w:sz w:val="12"/>
          <w:szCs w:val="12"/>
        </w:rPr>
      </w:pPr>
      <w:r>
        <w:t xml:space="preserve">             </w:t>
      </w:r>
      <w:r w:rsidRPr="00A73955">
        <w:drawing>
          <wp:inline distT="0" distB="0" distL="0" distR="0" wp14:anchorId="2FAF5BA7" wp14:editId="16286E27">
            <wp:extent cx="2493010" cy="1869876"/>
            <wp:effectExtent l="0" t="0" r="254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02874" cy="18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EAAAA" w:themeColor="background2" w:themeShade="BF"/>
          <w:sz w:val="12"/>
          <w:szCs w:val="12"/>
        </w:rPr>
        <w:t xml:space="preserve">                     </w:t>
      </w:r>
      <w:r w:rsidRPr="00A73955">
        <w:drawing>
          <wp:inline distT="0" distB="0" distL="0" distR="0" wp14:anchorId="73DBFBD5" wp14:editId="5297B2D3">
            <wp:extent cx="2445865" cy="183451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8305" cy="184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F9B6" w14:textId="2D3D3660" w:rsidR="00A73955" w:rsidRDefault="00A73955" w:rsidP="00A73955">
      <w:pPr>
        <w:rPr>
          <w:color w:val="AEAAAA" w:themeColor="background2" w:themeShade="BF"/>
          <w:sz w:val="12"/>
          <w:szCs w:val="12"/>
        </w:rPr>
      </w:pPr>
      <w:r w:rsidRPr="00A73955">
        <w:rPr>
          <w:color w:val="AEAAAA" w:themeColor="background2" w:themeShade="BF"/>
          <w:sz w:val="12"/>
          <w:szCs w:val="12"/>
        </w:rPr>
        <w:t xml:space="preserve">Autorstwa Jerzy Opioła - Praca własna, CC BY-SA 4.0, </w:t>
      </w:r>
      <w:r>
        <w:rPr>
          <w:color w:val="AEAAAA" w:themeColor="background2" w:themeShade="BF"/>
          <w:sz w:val="12"/>
          <w:szCs w:val="12"/>
        </w:rPr>
        <w:t xml:space="preserve">                                                                           </w:t>
      </w:r>
      <w:r w:rsidRPr="00A73955">
        <w:rPr>
          <w:color w:val="AEAAAA" w:themeColor="background2" w:themeShade="BF"/>
          <w:sz w:val="12"/>
          <w:szCs w:val="12"/>
        </w:rPr>
        <w:t>Autorstwa Mach240390 - Praca własna, CC BY 4.0, https://commons.wikimedia.org/w/index.php?curid=48951249</w:t>
      </w:r>
    </w:p>
    <w:p w14:paraId="049D6FEA" w14:textId="573979BC" w:rsidR="00A73955" w:rsidRPr="00A73955" w:rsidRDefault="00A73955" w:rsidP="00A73955">
      <w:pPr>
        <w:rPr>
          <w:color w:val="AEAAAA" w:themeColor="background2" w:themeShade="BF"/>
          <w:sz w:val="12"/>
          <w:szCs w:val="12"/>
        </w:rPr>
      </w:pPr>
      <w:r w:rsidRPr="00A73955">
        <w:rPr>
          <w:color w:val="AEAAAA" w:themeColor="background2" w:themeShade="BF"/>
          <w:sz w:val="12"/>
          <w:szCs w:val="12"/>
        </w:rPr>
        <w:t>https://commons.wikimedia.org/w/index.php?curid=3804097</w:t>
      </w:r>
    </w:p>
    <w:sectPr w:rsidR="00A73955" w:rsidRPr="00A73955" w:rsidSect="00BB574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838"/>
    <w:rsid w:val="00004A23"/>
    <w:rsid w:val="000130CD"/>
    <w:rsid w:val="00097C13"/>
    <w:rsid w:val="000C211E"/>
    <w:rsid w:val="00195402"/>
    <w:rsid w:val="00215ACB"/>
    <w:rsid w:val="00265144"/>
    <w:rsid w:val="002C5E6A"/>
    <w:rsid w:val="00384034"/>
    <w:rsid w:val="004204F6"/>
    <w:rsid w:val="004A4DA1"/>
    <w:rsid w:val="004E4D32"/>
    <w:rsid w:val="00616129"/>
    <w:rsid w:val="00700479"/>
    <w:rsid w:val="0086407D"/>
    <w:rsid w:val="00880195"/>
    <w:rsid w:val="00897838"/>
    <w:rsid w:val="009533B2"/>
    <w:rsid w:val="009C3AE9"/>
    <w:rsid w:val="00A14EDA"/>
    <w:rsid w:val="00A2613A"/>
    <w:rsid w:val="00A45A29"/>
    <w:rsid w:val="00A73955"/>
    <w:rsid w:val="00B60675"/>
    <w:rsid w:val="00BB574E"/>
    <w:rsid w:val="00BC7C44"/>
    <w:rsid w:val="00C80081"/>
    <w:rsid w:val="00CC41EA"/>
    <w:rsid w:val="00D67E60"/>
    <w:rsid w:val="00DC2533"/>
    <w:rsid w:val="00E6714D"/>
    <w:rsid w:val="00F861F1"/>
    <w:rsid w:val="00FB0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B7F784"/>
  <w15:chartTrackingRefBased/>
  <w15:docId w15:val="{71DCC8D8-6661-47D0-ADB0-0401F2340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739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link w:val="Nagwek2Znak"/>
    <w:uiPriority w:val="9"/>
    <w:qFormat/>
    <w:rsid w:val="009C3AE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BB574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B57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2Znak">
    <w:name w:val="Nagłówek 2 Znak"/>
    <w:basedOn w:val="Domylnaczcionkaakapitu"/>
    <w:link w:val="Nagwek2"/>
    <w:uiPriority w:val="9"/>
    <w:rsid w:val="009C3AE9"/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character" w:styleId="Hipercze">
    <w:name w:val="Hyperlink"/>
    <w:basedOn w:val="Domylnaczcionkaakapitu"/>
    <w:uiPriority w:val="99"/>
    <w:unhideWhenUsed/>
    <w:rsid w:val="00195402"/>
    <w:rPr>
      <w:color w:val="0000FF"/>
      <w:u w:val="single"/>
    </w:rPr>
  </w:style>
  <w:style w:type="character" w:styleId="Pogrubienie">
    <w:name w:val="Strong"/>
    <w:basedOn w:val="Domylnaczcionkaakapitu"/>
    <w:uiPriority w:val="22"/>
    <w:qFormat/>
    <w:rsid w:val="009533B2"/>
    <w:rPr>
      <w:b/>
      <w:bCs/>
    </w:rPr>
  </w:style>
  <w:style w:type="paragraph" w:styleId="Bezodstpw">
    <w:name w:val="No Spacing"/>
    <w:uiPriority w:val="1"/>
    <w:qFormat/>
    <w:rsid w:val="009533B2"/>
    <w:pPr>
      <w:spacing w:after="0" w:line="240" w:lineRule="auto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D67E60"/>
    <w:rPr>
      <w:color w:val="605E5C"/>
      <w:shd w:val="clear" w:color="auto" w:fill="E1DFDD"/>
    </w:rPr>
  </w:style>
  <w:style w:type="paragraph" w:styleId="NormalnyWeb">
    <w:name w:val="Normal (Web)"/>
    <w:basedOn w:val="Normalny"/>
    <w:uiPriority w:val="99"/>
    <w:semiHidden/>
    <w:unhideWhenUsed/>
    <w:rsid w:val="006161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A739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7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jpeg"/><Relationship Id="rId26" Type="http://schemas.openxmlformats.org/officeDocument/2006/relationships/hyperlink" Target="https://pl.wikipedia.org/wiki/Nekropolia" TargetMode="External"/><Relationship Id="rId39" Type="http://schemas.openxmlformats.org/officeDocument/2006/relationships/hyperlink" Target="https://pl.wikipedia.org/wiki/Ulica_Norymberska_w_Krakowie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2.png"/><Relationship Id="rId42" Type="http://schemas.openxmlformats.org/officeDocument/2006/relationships/image" Target="media/image13.png"/><Relationship Id="rId47" Type="http://schemas.openxmlformats.org/officeDocument/2006/relationships/hyperlink" Target="https://pl.wikipedia.org/wiki/Wapie%C5%84" TargetMode="External"/><Relationship Id="rId50" Type="http://schemas.openxmlformats.org/officeDocument/2006/relationships/image" Target="media/image14.png"/><Relationship Id="rId55" Type="http://schemas.openxmlformats.org/officeDocument/2006/relationships/theme" Target="theme/theme1.xml"/><Relationship Id="rId7" Type="http://schemas.openxmlformats.org/officeDocument/2006/relationships/hyperlink" Target="https://pl.wikipedia.org/wiki/Krak%C3%B3w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jpeg"/><Relationship Id="rId29" Type="http://schemas.openxmlformats.org/officeDocument/2006/relationships/hyperlink" Target="https://pl.wikipedia.org/wiki/S%C5%82awomir_Odrzywolski" TargetMode="External"/><Relationship Id="rId11" Type="http://schemas.openxmlformats.org/officeDocument/2006/relationships/hyperlink" Target="https://pl.wikipedia.org/wiki/Krak%C3%B3w" TargetMode="External"/><Relationship Id="rId24" Type="http://schemas.openxmlformats.org/officeDocument/2006/relationships/hyperlink" Target="https://pl.wikipedia.org/wiki/Ulica_Rakowicka_w_Krakowie" TargetMode="External"/><Relationship Id="rId32" Type="http://schemas.openxmlformats.org/officeDocument/2006/relationships/hyperlink" Target="https://pl.wikipedia.org/wiki/Karol_Hukan" TargetMode="External"/><Relationship Id="rId37" Type="http://schemas.openxmlformats.org/officeDocument/2006/relationships/hyperlink" Target="https://pl.wikipedia.org/wiki/Dzielnica_VIII_D%C4%99bniki" TargetMode="External"/><Relationship Id="rId40" Type="http://schemas.openxmlformats.org/officeDocument/2006/relationships/hyperlink" Target="https://pl.wikipedia.org/wiki/Biela%C5%84sko-Tyniecki_Park_Krajobrazowy" TargetMode="External"/><Relationship Id="rId45" Type="http://schemas.openxmlformats.org/officeDocument/2006/relationships/hyperlink" Target="https://pl.wikipedia.org/wiki/Zalew_Zakrz%C3%B3wek" TargetMode="External"/><Relationship Id="rId53" Type="http://schemas.openxmlformats.org/officeDocument/2006/relationships/image" Target="media/image16.png"/><Relationship Id="rId5" Type="http://schemas.openxmlformats.org/officeDocument/2006/relationships/hyperlink" Target="https://pl.wikipedia.org/wiki/Smocza_Jama_(Krak%C3%B3w)" TargetMode="External"/><Relationship Id="rId10" Type="http://schemas.openxmlformats.org/officeDocument/2006/relationships/hyperlink" Target="https://pl.wikipedia.org/wiki/Stare_Miasto_w_Krakowie" TargetMode="External"/><Relationship Id="rId19" Type="http://schemas.openxmlformats.org/officeDocument/2006/relationships/image" Target="media/image8.jpeg"/><Relationship Id="rId31" Type="http://schemas.openxmlformats.org/officeDocument/2006/relationships/hyperlink" Target="https://pl.wikipedia.org/wiki/Wac%C5%82aw_Szymanowski_(rze%C5%BAbiarz)" TargetMode="External"/><Relationship Id="rId44" Type="http://schemas.openxmlformats.org/officeDocument/2006/relationships/hyperlink" Target="https://pl.wikipedia.org/wiki/Zakrz%C3%B3wek_(Krak%C3%B3w)" TargetMode="External"/><Relationship Id="rId52" Type="http://schemas.openxmlformats.org/officeDocument/2006/relationships/image" Target="media/image15.png"/><Relationship Id="rId4" Type="http://schemas.openxmlformats.org/officeDocument/2006/relationships/hyperlink" Target="https://pl.wikipedia.org/wiki/Smok" TargetMode="External"/><Relationship Id="rId9" Type="http://schemas.openxmlformats.org/officeDocument/2006/relationships/hyperlink" Target="https://pl.wikipedia.org/wiki/Rynek_(urbanistyka)" TargetMode="External"/><Relationship Id="rId14" Type="http://schemas.openxmlformats.org/officeDocument/2006/relationships/image" Target="media/image4.jpeg"/><Relationship Id="rId22" Type="http://schemas.openxmlformats.org/officeDocument/2006/relationships/hyperlink" Target="https://pl.wikipedia.org/wiki/Krak%C3%B3w" TargetMode="External"/><Relationship Id="rId27" Type="http://schemas.openxmlformats.org/officeDocument/2006/relationships/hyperlink" Target="https://pl.wikipedia.org/wiki/Teofil_%C5%BBebrawski" TargetMode="External"/><Relationship Id="rId30" Type="http://schemas.openxmlformats.org/officeDocument/2006/relationships/hyperlink" Target="https://pl.wikipedia.org/wiki/Tadeusz_B%C5%82otnicki" TargetMode="External"/><Relationship Id="rId35" Type="http://schemas.openxmlformats.org/officeDocument/2006/relationships/hyperlink" Target="https://pl.wikipedia.org/wiki/Krzemionki_Zakrzowskie" TargetMode="External"/><Relationship Id="rId43" Type="http://schemas.openxmlformats.org/officeDocument/2006/relationships/hyperlink" Target="https://commons.wikimedia.org/w/index.php?curid=53223274" TargetMode="External"/><Relationship Id="rId48" Type="http://schemas.openxmlformats.org/officeDocument/2006/relationships/hyperlink" Target="https://pl.wikipedia.org/wiki/Przesmyk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commons.wikimedia.org/w/index.php?curid=16166039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2.jpeg"/><Relationship Id="rId17" Type="http://schemas.openxmlformats.org/officeDocument/2006/relationships/hyperlink" Target="https://commons.wikimedia.org/w/index.php?curid=11350189" TargetMode="External"/><Relationship Id="rId25" Type="http://schemas.openxmlformats.org/officeDocument/2006/relationships/hyperlink" Target="https://pl.wikipedia.org/wiki/Rakowice_(Krak%C3%B3w)" TargetMode="External"/><Relationship Id="rId33" Type="http://schemas.openxmlformats.org/officeDocument/2006/relationships/image" Target="media/image11.png"/><Relationship Id="rId38" Type="http://schemas.openxmlformats.org/officeDocument/2006/relationships/hyperlink" Target="https://pl.wikipedia.org/wiki/Ulica_Tyniecka_w_Krakowie" TargetMode="External"/><Relationship Id="rId46" Type="http://schemas.openxmlformats.org/officeDocument/2006/relationships/hyperlink" Target="https://pl.wikipedia.org/wiki/Zakrz%C3%B3wek_(kamienio%C5%82om)" TargetMode="External"/><Relationship Id="rId20" Type="http://schemas.openxmlformats.org/officeDocument/2006/relationships/image" Target="media/image9.jpeg"/><Relationship Id="rId41" Type="http://schemas.openxmlformats.org/officeDocument/2006/relationships/hyperlink" Target="https://pl.wikipedia.org/wiki/Pan_Twardowski_(posta%C4%87)" TargetMode="External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pl.wikipedia.org/wiki/Wawel" TargetMode="External"/><Relationship Id="rId15" Type="http://schemas.openxmlformats.org/officeDocument/2006/relationships/image" Target="media/image5.jpeg"/><Relationship Id="rId23" Type="http://schemas.openxmlformats.org/officeDocument/2006/relationships/hyperlink" Target="https://pl.wikipedia.org/wiki/Dzielnica_I_Stare_Miasto" TargetMode="External"/><Relationship Id="rId28" Type="http://schemas.openxmlformats.org/officeDocument/2006/relationships/hyperlink" Target="https://pl.wikipedia.org/wiki/Feliks_Ksi%C4%99%C5%BCarski" TargetMode="External"/><Relationship Id="rId36" Type="http://schemas.openxmlformats.org/officeDocument/2006/relationships/hyperlink" Target="https://pl.wikipedia.org/wiki/Krak%C3%B3w" TargetMode="External"/><Relationship Id="rId49" Type="http://schemas.openxmlformats.org/officeDocument/2006/relationships/hyperlink" Target="https://pl.wikipedia.org/wiki/Jan_Pawe%C5%82_II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5</Pages>
  <Words>1112</Words>
  <Characters>6676</Characters>
  <Application>Microsoft Office Word</Application>
  <DocSecurity>0</DocSecurity>
  <Lines>55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wieteskaaa1@outlook.com</dc:creator>
  <cp:keywords/>
  <dc:description/>
  <cp:lastModifiedBy>wieteskaaa1@outlook.com</cp:lastModifiedBy>
  <cp:revision>4</cp:revision>
  <dcterms:created xsi:type="dcterms:W3CDTF">2021-05-20T13:36:00Z</dcterms:created>
  <dcterms:modified xsi:type="dcterms:W3CDTF">2021-05-25T08:05:00Z</dcterms:modified>
</cp:coreProperties>
</file>